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FC45C" w14:textId="77777777" w:rsidR="00351100" w:rsidRPr="003E526A" w:rsidRDefault="00351100" w:rsidP="00351100">
      <w:pPr>
        <w:rPr>
          <w:rFonts w:ascii="Times New Roman" w:hAnsi="Times New Roman" w:cs="Times New Roman"/>
          <w:b/>
          <w:bCs/>
        </w:rPr>
      </w:pPr>
    </w:p>
    <w:p w14:paraId="01D2DC3E" w14:textId="77777777" w:rsidR="00351100" w:rsidRPr="003E526A" w:rsidRDefault="00351100" w:rsidP="003511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E526A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DJEČJI VRTIĆ „STANKOVCI</w:t>
      </w:r>
      <w:r w:rsidRPr="003E526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“</w:t>
      </w:r>
    </w:p>
    <w:p w14:paraId="12EDF2E1" w14:textId="7BCC5DAE" w:rsidR="00351100" w:rsidRPr="003E526A" w:rsidRDefault="00351100" w:rsidP="003511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E526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Stankovci 37B</w:t>
      </w:r>
    </w:p>
    <w:p w14:paraId="38AF6954" w14:textId="506EB700" w:rsidR="00351100" w:rsidRPr="003E526A" w:rsidRDefault="00351100" w:rsidP="003511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E526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23 422 Stankovci</w:t>
      </w:r>
    </w:p>
    <w:p w14:paraId="47582846" w14:textId="77777777" w:rsidR="00351100" w:rsidRPr="003E526A" w:rsidRDefault="00351100" w:rsidP="003511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A49B69A" w14:textId="75B1190B" w:rsidR="00351100" w:rsidRPr="003E526A" w:rsidRDefault="00351100" w:rsidP="003511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E526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Stankovci,</w:t>
      </w:r>
      <w:r w:rsidR="00286FA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9.9.</w:t>
      </w:r>
      <w:r w:rsidRPr="003E526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2026.godine</w:t>
      </w:r>
    </w:p>
    <w:p w14:paraId="1157F684" w14:textId="77777777" w:rsidR="00351100" w:rsidRPr="003E526A" w:rsidRDefault="00351100" w:rsidP="003511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698DE13" w14:textId="0D56FB2F" w:rsidR="00351100" w:rsidRPr="003E526A" w:rsidRDefault="00351100" w:rsidP="00351100">
      <w:pPr>
        <w:jc w:val="both"/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 xml:space="preserve">Na temelju članka 26. Zakona o predškolskom odgoju i obrazovanju (NN br. 10/97, 107/07, 94/13, 98/19, 57/22, </w:t>
      </w:r>
      <w:r w:rsidRPr="003E526A">
        <w:rPr>
          <w:rFonts w:ascii="Times New Roman" w:hAnsi="Times New Roman" w:cs="Times New Roman"/>
          <w:bCs/>
        </w:rPr>
        <w:t>22/26</w:t>
      </w:r>
      <w:r w:rsidRPr="003E526A">
        <w:rPr>
          <w:rFonts w:ascii="Times New Roman" w:hAnsi="Times New Roman" w:cs="Times New Roman"/>
        </w:rPr>
        <w:t xml:space="preserve">) i članka 36. Statuta Dječjeg vrtića „Stankovci“ Upravno vijeće Dječjeg vrtića „Stankovci“ na  </w:t>
      </w:r>
      <w:r w:rsidRPr="003E526A">
        <w:rPr>
          <w:rFonts w:ascii="Times New Roman" w:hAnsi="Times New Roman" w:cs="Times New Roman"/>
          <w:i/>
          <w:iCs/>
        </w:rPr>
        <w:t>broj sjednice</w:t>
      </w:r>
      <w:r w:rsidRPr="003E526A">
        <w:rPr>
          <w:rFonts w:ascii="Times New Roman" w:hAnsi="Times New Roman" w:cs="Times New Roman"/>
        </w:rPr>
        <w:t xml:space="preserve"> sjednici održanoj </w:t>
      </w:r>
      <w:r w:rsidR="00286FAD">
        <w:rPr>
          <w:rFonts w:ascii="Times New Roman" w:hAnsi="Times New Roman" w:cs="Times New Roman"/>
        </w:rPr>
        <w:t>7.9.</w:t>
      </w:r>
      <w:r w:rsidRPr="003E526A">
        <w:rPr>
          <w:rFonts w:ascii="Times New Roman" w:hAnsi="Times New Roman" w:cs="Times New Roman"/>
        </w:rPr>
        <w:t>2026. godine raspisuje</w:t>
      </w:r>
    </w:p>
    <w:p w14:paraId="618C719E" w14:textId="77777777" w:rsidR="00351100" w:rsidRPr="003E526A" w:rsidRDefault="00351100" w:rsidP="0035110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AFC871B" w14:textId="77777777" w:rsidR="00351100" w:rsidRPr="003E526A" w:rsidRDefault="00351100" w:rsidP="00351100">
      <w:pPr>
        <w:rPr>
          <w:rFonts w:ascii="Times New Roman" w:hAnsi="Times New Roman" w:cs="Times New Roman"/>
          <w:b/>
          <w:bCs/>
        </w:rPr>
      </w:pPr>
    </w:p>
    <w:p w14:paraId="54D7E808" w14:textId="77777777" w:rsidR="00351100" w:rsidRPr="003E526A" w:rsidRDefault="00351100" w:rsidP="00351100">
      <w:pPr>
        <w:rPr>
          <w:rFonts w:ascii="Times New Roman" w:hAnsi="Times New Roman" w:cs="Times New Roman"/>
          <w:b/>
          <w:bCs/>
        </w:rPr>
      </w:pPr>
      <w:r w:rsidRPr="003E526A">
        <w:rPr>
          <w:rFonts w:ascii="Times New Roman" w:hAnsi="Times New Roman" w:cs="Times New Roman"/>
          <w:b/>
          <w:bCs/>
        </w:rPr>
        <w:t>JAVNI NATJEČAJ</w:t>
      </w:r>
    </w:p>
    <w:p w14:paraId="79ED50D9" w14:textId="2B65F3BA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 xml:space="preserve">za imenovanje </w:t>
      </w:r>
      <w:r w:rsidRPr="003E526A">
        <w:rPr>
          <w:rFonts w:ascii="Times New Roman" w:hAnsi="Times New Roman" w:cs="Times New Roman"/>
          <w:b/>
          <w:bCs/>
        </w:rPr>
        <w:t>ravnatelja/</w:t>
      </w:r>
      <w:proofErr w:type="spellStart"/>
      <w:r w:rsidRPr="003E526A">
        <w:rPr>
          <w:rFonts w:ascii="Times New Roman" w:hAnsi="Times New Roman" w:cs="Times New Roman"/>
          <w:b/>
          <w:bCs/>
        </w:rPr>
        <w:t>ice</w:t>
      </w:r>
      <w:proofErr w:type="spellEnd"/>
      <w:r w:rsidRPr="003E526A">
        <w:rPr>
          <w:rFonts w:ascii="Times New Roman" w:hAnsi="Times New Roman" w:cs="Times New Roman"/>
        </w:rPr>
        <w:t xml:space="preserve"> Dječjeg vrtića „Stankovci“ </w:t>
      </w:r>
    </w:p>
    <w:p w14:paraId="20437BC9" w14:textId="77777777" w:rsidR="00351100" w:rsidRPr="003E526A" w:rsidRDefault="00351100" w:rsidP="00351100">
      <w:pPr>
        <w:rPr>
          <w:rFonts w:ascii="Times New Roman" w:hAnsi="Times New Roman" w:cs="Times New Roman"/>
        </w:rPr>
      </w:pPr>
    </w:p>
    <w:p w14:paraId="57F097AC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Za ravnatelja/</w:t>
      </w:r>
      <w:proofErr w:type="spellStart"/>
      <w:r w:rsidRPr="003E526A">
        <w:rPr>
          <w:rFonts w:ascii="Times New Roman" w:hAnsi="Times New Roman" w:cs="Times New Roman"/>
        </w:rPr>
        <w:t>ice</w:t>
      </w:r>
      <w:proofErr w:type="spellEnd"/>
      <w:r w:rsidRPr="003E526A">
        <w:rPr>
          <w:rFonts w:ascii="Times New Roman" w:hAnsi="Times New Roman" w:cs="Times New Roman"/>
        </w:rPr>
        <w:t xml:space="preserve"> dječjeg vrtića može biti imenovana osoba koja ispunjava sljedeće uvjete:</w:t>
      </w:r>
    </w:p>
    <w:p w14:paraId="43F79087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završen studij odgovarajuće vrste za rad na radnome mjestu odgojitelja ili stručnog suradnika u dječjem vrtiću, a koji može biti:</w:t>
      </w:r>
    </w:p>
    <w:p w14:paraId="0B706C3A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a) sveučilišni diplomski studij ili</w:t>
      </w:r>
    </w:p>
    <w:p w14:paraId="72F4B719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b) integrirani preddiplomski i diplomski sveučilišni studij ili</w:t>
      </w:r>
    </w:p>
    <w:p w14:paraId="3121259B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c) specijalistički diplomski stručni studij ili</w:t>
      </w:r>
    </w:p>
    <w:p w14:paraId="5FAC77F5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d) preddiplomski sveučilišni studij za odgojitelja ili</w:t>
      </w:r>
    </w:p>
    <w:p w14:paraId="7682EB3C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e) stručni studij odgovarajuće vrste, odnosno studij odgovarajuće vrste kojim je stečena viša stručna sprema odgojitelja u skladu s prijašnjim propisima,</w:t>
      </w:r>
    </w:p>
    <w:p w14:paraId="178758F5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položen stručni ispit za odgojitelja ili stručnog suradnika, osim ako nemaju obvezu polagati stručni ispit u skladu s člankom 56. Zakona o predškolskom odgoju i obrazovanju (NN 10/97, 107/07, 94/13, 98/19, 57/22 i 101/23 – Uredba),</w:t>
      </w:r>
    </w:p>
    <w:p w14:paraId="3E6C61BB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najmanje pet godina radnog iskustva u predškolskoj ustanovi na radnome mjestu odgojitelja ili stručnog suradnika.</w:t>
      </w:r>
    </w:p>
    <w:p w14:paraId="5EEE1BA6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Na navedeno radno mjesto ne može biti imenovana osoba za čije zasnivanje radnog odnosa postoje zapreke iz članka 25. Zakona o predškolskom odgoju i obrazovanju (NN br. 10/97, 107/07, 94/13, 98/19, 57/22 i 101/23 – Uredba).</w:t>
      </w:r>
    </w:p>
    <w:p w14:paraId="6FA78B8A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Ravnateljem ne može biti imenovana osoba koja prema zakonu kojim se uređuju trgovačka društva ne može biti članom uprave trgovačkog društva.</w:t>
      </w:r>
    </w:p>
    <w:p w14:paraId="09A11DFA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Ravnatelj/</w:t>
      </w:r>
      <w:proofErr w:type="spellStart"/>
      <w:r w:rsidRPr="003E526A">
        <w:rPr>
          <w:rFonts w:ascii="Times New Roman" w:hAnsi="Times New Roman" w:cs="Times New Roman"/>
        </w:rPr>
        <w:t>ica</w:t>
      </w:r>
      <w:proofErr w:type="spellEnd"/>
      <w:r w:rsidRPr="003E526A">
        <w:rPr>
          <w:rFonts w:ascii="Times New Roman" w:hAnsi="Times New Roman" w:cs="Times New Roman"/>
        </w:rPr>
        <w:t xml:space="preserve"> se imenuje na mandat od pet godina, a ista osoba može biti ponovno imenovana.</w:t>
      </w:r>
    </w:p>
    <w:p w14:paraId="0507C894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lastRenderedPageBreak/>
        <w:t>Upravno vijeće pridržava pravo ne odabrati niti jednog kandidata bez obveze obrazlaganja svoje odluke i bez ikakve odgovornosti prema kandidatima/</w:t>
      </w:r>
      <w:proofErr w:type="spellStart"/>
      <w:r w:rsidRPr="003E526A">
        <w:rPr>
          <w:rFonts w:ascii="Times New Roman" w:hAnsi="Times New Roman" w:cs="Times New Roman"/>
        </w:rPr>
        <w:t>kinjama</w:t>
      </w:r>
      <w:proofErr w:type="spellEnd"/>
      <w:r w:rsidRPr="003E526A">
        <w:rPr>
          <w:rFonts w:ascii="Times New Roman" w:hAnsi="Times New Roman" w:cs="Times New Roman"/>
        </w:rPr>
        <w:t>.</w:t>
      </w:r>
    </w:p>
    <w:p w14:paraId="16A6978E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Uz pisanu, vlastoručno potpisanu prijavu na natječaj, potrebno je priložiti:</w:t>
      </w:r>
    </w:p>
    <w:p w14:paraId="1010E87F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životopis;</w:t>
      </w:r>
    </w:p>
    <w:p w14:paraId="73B415AB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dokaz o odgovarajućoj vrsti i razini obrazovanja;</w:t>
      </w:r>
    </w:p>
    <w:p w14:paraId="5EB0308A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razvojni plan s aktivnostima i ciljevima za mandatno razdoblje;</w:t>
      </w:r>
    </w:p>
    <w:p w14:paraId="2842FBDF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dokaz o državljanstvu;</w:t>
      </w:r>
    </w:p>
    <w:p w14:paraId="2CC55668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dokaz o radnom iskustvu u predškolskoj ustanovi na radnome mjestu odgojitelja ili stručnog suradnika;</w:t>
      </w:r>
    </w:p>
    <w:p w14:paraId="299096B2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dokaz o položenom stručnom ispitu ili dokaz o ispunjavanju uvjeta iz čl. 32. Pravilnika o načinu i uvjetima polaganja stručnog ispita odgojitelja i stručnih suradnika u dječjem vrtiću (NN br. 133/97 i 4/98);</w:t>
      </w:r>
    </w:p>
    <w:p w14:paraId="2AF1E602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uvjerenje nadležnog suda da se protiv osobe ne vodi kazneni postupak sukladno čl. 25. Zakona o predškolskom odgoju i obrazovanju (NN br. 10/97, 107/07, 94/13, 98/19, 57/22 i 101/23 – Uredba), ne starije od dana objave natječaja;</w:t>
      </w:r>
    </w:p>
    <w:p w14:paraId="1D11AF2C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uvjerenje nadležnog suda da se protiv osobe ne vodi prekršajni postupak sukladno čl. 25. Zakona o predškolskom odgoju i obrazovanju (NN br. 10/97, 107/07, 94/13, 98/19, 57/22 i 101/23 – Uredba), ne starije od dana objave natječaja;</w:t>
      </w:r>
    </w:p>
    <w:p w14:paraId="4A79F9A9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uvjerenje nadležnog područnog ureda Hrvatskog zavoda za socijalni rad, sukladno čl. 25. Zakona o predškolskom odgoju i obrazovanju (NN br. 10/97, 107/07, 94/13, 98/19, 57/22 i 101/23-Uredba), da osobi nije izrečena mjera za zaštitu dobrobiti djeteta sukladno posebnom propisu, ne starije od dana objave natječaja.</w:t>
      </w:r>
    </w:p>
    <w:p w14:paraId="446B9798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Na javni natječaj mogu se prijaviti osobe obaju spolova, sukladno članku 13. stavku 3. Zakona o ravnopravnosti spolova (Narodne novine br. 82/08 i 69/17).</w:t>
      </w:r>
    </w:p>
    <w:p w14:paraId="6EA37BD5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Ako kandidat uz prijavu na natječaj priloži dokumente u kojima osobni podaci nisu istovjetni podacima u prijavi na natječaj, dužan je dostaviti i dokaz o njihovoj promjeni (preslik vjenčanog ili rodnog lista i dr.).</w:t>
      </w:r>
    </w:p>
    <w:p w14:paraId="10D27D83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Isprave se prilažu u neovjerenom presliku, a kandidat/</w:t>
      </w:r>
      <w:proofErr w:type="spellStart"/>
      <w:r w:rsidRPr="003E526A">
        <w:rPr>
          <w:rFonts w:ascii="Times New Roman" w:hAnsi="Times New Roman" w:cs="Times New Roman"/>
        </w:rPr>
        <w:t>kinja</w:t>
      </w:r>
      <w:proofErr w:type="spellEnd"/>
      <w:r w:rsidRPr="003E526A">
        <w:rPr>
          <w:rFonts w:ascii="Times New Roman" w:hAnsi="Times New Roman" w:cs="Times New Roman"/>
        </w:rPr>
        <w:t xml:space="preserve"> koji bude izabran/a u obvezi je dostaviti dokaze o ispunjavanju uvjeta u izvorniku ili ovjerenom presliku.</w:t>
      </w:r>
    </w:p>
    <w:p w14:paraId="7625CA0D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Potpunom prijavom smatra se ona prijava koja sadrži sve podatke i priloge navedene u natječaju te koja je vlastoručno potpisana.</w:t>
      </w:r>
    </w:p>
    <w:p w14:paraId="22C54F28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Osoba koja nije podnijela pravodobnu ili potpunu prijavu ili ne ispunjava formalne uvjete iz natječaja, ne smatra se kandidatom/</w:t>
      </w:r>
      <w:proofErr w:type="spellStart"/>
      <w:r w:rsidRPr="003E526A">
        <w:rPr>
          <w:rFonts w:ascii="Times New Roman" w:hAnsi="Times New Roman" w:cs="Times New Roman"/>
        </w:rPr>
        <w:t>kinjom</w:t>
      </w:r>
      <w:proofErr w:type="spellEnd"/>
      <w:r w:rsidRPr="003E526A">
        <w:rPr>
          <w:rFonts w:ascii="Times New Roman" w:hAnsi="Times New Roman" w:cs="Times New Roman"/>
        </w:rPr>
        <w:t xml:space="preserve"> prijavljenim/om na natječaj.</w:t>
      </w:r>
    </w:p>
    <w:p w14:paraId="067A83E2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 xml:space="preserve">Osobe koje ostvaruju pravo prednosti prilikom zapošljavanja prema posebnim propisima, dužne su u prijavi na natječaj pozvati se na to pravo te priložiti svu propisanu dokumentaciju </w:t>
      </w:r>
      <w:r w:rsidRPr="003E526A">
        <w:rPr>
          <w:rFonts w:ascii="Times New Roman" w:hAnsi="Times New Roman" w:cs="Times New Roman"/>
        </w:rPr>
        <w:lastRenderedPageBreak/>
        <w:t>prema posebnom zakonu, te imaju prednost u odnosu na ostale kandidate/kinje samo pod jednakim uvjetima.</w:t>
      </w:r>
    </w:p>
    <w:p w14:paraId="25221A1E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Upravno vijeće će provoditi razgovor sa svim kandidatima za ravnatelja koji zadovoljavaju propisane uvjete iz natječaja.</w:t>
      </w:r>
    </w:p>
    <w:p w14:paraId="2850C066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Osoba koja može ostvariti pravo prednosti:</w:t>
      </w:r>
    </w:p>
    <w:p w14:paraId="3CF1D82E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 xml:space="preserve">– sukladno čl. 102. Zakona o hrvatskim braniteljima iz Domovinskog rata i članovima njihovih obitelji (NN br. 121/17, 98/19, 84/21 i 156/23), uz prijavu na natječaj dužna je priložiti osim dokaza o ispunjavanju traženih uvjeta i sve potrebne dokaze dostupne na poveznici Ministarstva hrvatskih branitelja: https://branitelji.gov.hr/zaposljavanje-843/843 </w:t>
      </w:r>
    </w:p>
    <w:p w14:paraId="476060F7" w14:textId="2402452B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Informacije o dokazima koji su potrebni za ostvarivanje prava prednosti pri zapošljavanju nalaze se na poveznici:</w:t>
      </w:r>
    </w:p>
    <w:p w14:paraId="60F528B9" w14:textId="06245B1E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 xml:space="preserve">https://branitelji.gov.hr/UserDocsImages/NG/12%20Prosinac/Zapo%C5%A1ljavanje/POPIS%20DOKAZA%20ZA%20OSTVARIVANJE%20PRAVA%20PRI%20ZAPO%C5%A0LJAVANJU.pdf </w:t>
      </w:r>
    </w:p>
    <w:p w14:paraId="109ECE01" w14:textId="3BC83A5E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sukladno čl. 47.-50. Zakona o civilnim stradalnicima iz Domovinskog rata (NN br. 84/21), uz prijavu na natječaj dužna je priložiti osim dokaza o ispunjavanju traženih uvjeta i sve potrebne dokaze dostupne na poveznici Ministarstva hrvatskih branitelja:</w:t>
      </w:r>
    </w:p>
    <w:p w14:paraId="3751C438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 xml:space="preserve">https://branitelji.gov.hr/UserDocsImages/dokumenti/Nikola/popis%20dokaza%20za%20ostvarivanje%20prava%20prednosti%20pri%20zapro%C5%A1ljavanju-%20Zakon%20o%20civilnim%20stadalnicima%20iz%20DR.pdf </w:t>
      </w:r>
    </w:p>
    <w:p w14:paraId="56E17999" w14:textId="77777777" w:rsidR="00351100" w:rsidRPr="003E526A" w:rsidRDefault="00351100" w:rsidP="00351100">
      <w:pPr>
        <w:rPr>
          <w:rFonts w:ascii="Times New Roman" w:hAnsi="Times New Roman" w:cs="Times New Roman"/>
        </w:rPr>
      </w:pPr>
    </w:p>
    <w:p w14:paraId="2302D9F2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sukladno čl. 48.f Zakona o zaštiti vojnih i civilnih invalida rata (NN br. 33/92, 77/92, 27/93, 58/93, 2/94, 76/94, 108/95, 108/96, 82/01, 103/03, 148/13 i 98/19), uz prijavu na natječaj dužna je priložiti osim dokaza o ispunjavanju traženih uvjeta, kao i rješenje, odnosno potvrdu iz koje je vidljivo spomenuto pravo te dokaz o tome na koji način je prestao radni odnos kod posljednjeg poslodavca;</w:t>
      </w:r>
    </w:p>
    <w:p w14:paraId="3F6FD9F4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– sukladno čl. 9. Zakona o profesionalnoj rehabilitaciji i zapošljavanju osoba s invaliditetom (Narodne novine broj 157/13, 152/14, 39/18 i 32/20), uz prijavu na natječaj dužna je osim dokaza o ispunjavanju traženih uvjeta, priložiti dokaz o utvrđenom statusu osobe s invaliditetom, te dokaz o tome na koji način je prestao radni odnos kod posljednjeg poslodavca.</w:t>
      </w:r>
    </w:p>
    <w:p w14:paraId="41093298" w14:textId="77777777" w:rsidR="00351100" w:rsidRPr="003E526A" w:rsidRDefault="00351100" w:rsidP="00351100">
      <w:pPr>
        <w:rPr>
          <w:rFonts w:ascii="Times New Roman" w:hAnsi="Times New Roman" w:cs="Times New Roman"/>
        </w:rPr>
      </w:pPr>
    </w:p>
    <w:p w14:paraId="18E6B99A" w14:textId="7B465545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Prijave na natječaj s dokazima o ispunjavanju uvjeta natječaja, dostavljaju se u roku od 8 dana od objave natječaja, u zatvorenoj omotnici za pismo, s naznakom: »Prijava na javni natječaj za imenovanje ravnatelja/</w:t>
      </w:r>
      <w:proofErr w:type="spellStart"/>
      <w:r w:rsidRPr="003E526A">
        <w:rPr>
          <w:rFonts w:ascii="Times New Roman" w:hAnsi="Times New Roman" w:cs="Times New Roman"/>
        </w:rPr>
        <w:t>ice</w:t>
      </w:r>
      <w:proofErr w:type="spellEnd"/>
      <w:r w:rsidRPr="003E526A">
        <w:rPr>
          <w:rFonts w:ascii="Times New Roman" w:hAnsi="Times New Roman" w:cs="Times New Roman"/>
        </w:rPr>
        <w:t xml:space="preserve"> – ne otvarati«,  neposredno u uredu računovodstva ili poštom na adresu: Dječji vrtić „Stankovci“, Stankovci 37B, 23 422 Stankovci.</w:t>
      </w:r>
    </w:p>
    <w:p w14:paraId="666B0E41" w14:textId="77777777" w:rsidR="00351100" w:rsidRPr="003E526A" w:rsidRDefault="00351100" w:rsidP="00351100">
      <w:pPr>
        <w:rPr>
          <w:rFonts w:ascii="Times New Roman" w:hAnsi="Times New Roman" w:cs="Times New Roman"/>
        </w:rPr>
      </w:pPr>
    </w:p>
    <w:p w14:paraId="340EAE21" w14:textId="77777777" w:rsidR="00351100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lastRenderedPageBreak/>
        <w:t>Sukladno odredbama Uredbe (EU) 2016/679 Europskog parlamenta i Vijeća od 27. travnja 2016. godine te Zakona o provedbi Opće uredbe o zaštiti podataka (Narodne novine br. 42/18) prijavom na natječaj smatra se da je kandidat dao privolu za obradu svih podataka iz natječajne dokumentacije, a koja će se obrađivati isključivo u svrhu provođenja natječajnog postupka.</w:t>
      </w:r>
    </w:p>
    <w:p w14:paraId="323AEBA6" w14:textId="130CCE64" w:rsidR="00351100" w:rsidRPr="003E526A" w:rsidRDefault="003E526A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O rezultatima provedenog natječaja, kandidati će biti obaviješteni putem mrežne stranice Dječjeg vrtića u roku od 15 dana od dana donošenja odluke o izboru kandidata.</w:t>
      </w:r>
    </w:p>
    <w:p w14:paraId="0307F84F" w14:textId="2E7911EA" w:rsidR="005D6B8C" w:rsidRPr="003E526A" w:rsidRDefault="00351100" w:rsidP="00351100">
      <w:pPr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 xml:space="preserve">Rok za podnošenje prijava na natječaj traje od  </w:t>
      </w:r>
      <w:r w:rsidR="00286FAD">
        <w:rPr>
          <w:rFonts w:ascii="Times New Roman" w:hAnsi="Times New Roman" w:cs="Times New Roman"/>
        </w:rPr>
        <w:t>9.9</w:t>
      </w:r>
      <w:r w:rsidRPr="003E526A">
        <w:rPr>
          <w:rFonts w:ascii="Times New Roman" w:hAnsi="Times New Roman" w:cs="Times New Roman"/>
        </w:rPr>
        <w:t>.2026.</w:t>
      </w:r>
    </w:p>
    <w:p w14:paraId="05860985" w14:textId="77777777" w:rsidR="00351100" w:rsidRPr="003E526A" w:rsidRDefault="00351100" w:rsidP="00351100">
      <w:pPr>
        <w:jc w:val="both"/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Nepotpune, nepravodobne i nepotpisane prijave na natječaj neće se razmatrati.</w:t>
      </w:r>
    </w:p>
    <w:p w14:paraId="0227D902" w14:textId="77777777" w:rsidR="00351100" w:rsidRPr="003E526A" w:rsidRDefault="00351100" w:rsidP="00351100">
      <w:pPr>
        <w:jc w:val="both"/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Urednom prijavom će se smatrati pravovremeno prispjele prijave kandidata koji ispunjavaju uvjete natječaja i koje sadržavaju sve tražene podatke i priloge.</w:t>
      </w:r>
    </w:p>
    <w:p w14:paraId="4DBCE337" w14:textId="77777777" w:rsidR="00351100" w:rsidRPr="003E526A" w:rsidRDefault="00351100" w:rsidP="003511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Vrtić može poništiti natječaj bez posebnih objašnjenja.</w:t>
      </w:r>
    </w:p>
    <w:p w14:paraId="62658561" w14:textId="77777777" w:rsidR="00351100" w:rsidRPr="003E526A" w:rsidRDefault="00351100" w:rsidP="003511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526A">
        <w:rPr>
          <w:rFonts w:ascii="Times New Roman" w:hAnsi="Times New Roman" w:cs="Times New Roman"/>
        </w:rPr>
        <w:t>Vrtić može donijeti i  Odluku o neizboru kandidata.</w:t>
      </w:r>
    </w:p>
    <w:p w14:paraId="6BBAC742" w14:textId="77777777" w:rsidR="00351100" w:rsidRPr="003E526A" w:rsidRDefault="00351100" w:rsidP="003511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777B13D4" w14:textId="77777777" w:rsidR="00351100" w:rsidRPr="003E526A" w:rsidRDefault="00351100" w:rsidP="003511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47B498BD" w14:textId="2C241854" w:rsidR="00351100" w:rsidRPr="003E526A" w:rsidRDefault="00351100" w:rsidP="003511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3E526A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KLASA: 601-20/26-01/2</w:t>
      </w:r>
      <w:r w:rsidR="003E526A" w:rsidRPr="003E526A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8</w:t>
      </w:r>
    </w:p>
    <w:p w14:paraId="765453B6" w14:textId="77777777" w:rsidR="00351100" w:rsidRPr="003E526A" w:rsidRDefault="00351100" w:rsidP="003511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3E526A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URBROJ:2198-30-2-26-01-2</w:t>
      </w:r>
    </w:p>
    <w:p w14:paraId="1C1C7125" w14:textId="77777777" w:rsidR="00351100" w:rsidRPr="003E526A" w:rsidRDefault="00351100" w:rsidP="003511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3E526A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                                                 </w:t>
      </w:r>
    </w:p>
    <w:p w14:paraId="0A2D4E05" w14:textId="77777777" w:rsidR="00351100" w:rsidRPr="003E526A" w:rsidRDefault="00351100" w:rsidP="003511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3E526A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                                                                 Predsjednica Upravnog vijeća</w:t>
      </w:r>
    </w:p>
    <w:p w14:paraId="0716C46D" w14:textId="77777777" w:rsidR="00351100" w:rsidRPr="003E526A" w:rsidRDefault="00351100" w:rsidP="003511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3E526A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                                                                                   Anita Bulić v.r.</w:t>
      </w:r>
    </w:p>
    <w:p w14:paraId="0F7A3C54" w14:textId="77777777" w:rsidR="00351100" w:rsidRPr="003E526A" w:rsidRDefault="00351100" w:rsidP="00351100">
      <w:pPr>
        <w:rPr>
          <w:rFonts w:ascii="Times New Roman" w:hAnsi="Times New Roman" w:cs="Times New Roman"/>
        </w:rPr>
      </w:pPr>
    </w:p>
    <w:p w14:paraId="6E9281AF" w14:textId="77777777" w:rsidR="00351100" w:rsidRPr="003E526A" w:rsidRDefault="00351100" w:rsidP="00351100">
      <w:pPr>
        <w:rPr>
          <w:rFonts w:ascii="Times New Roman" w:hAnsi="Times New Roman" w:cs="Times New Roman"/>
        </w:rPr>
      </w:pPr>
    </w:p>
    <w:sectPr w:rsidR="00351100" w:rsidRPr="003E526A" w:rsidSect="006235EF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00"/>
    <w:rsid w:val="0002215C"/>
    <w:rsid w:val="00142186"/>
    <w:rsid w:val="001C7872"/>
    <w:rsid w:val="00286FAD"/>
    <w:rsid w:val="00351100"/>
    <w:rsid w:val="003E526A"/>
    <w:rsid w:val="005D6B8C"/>
    <w:rsid w:val="006235EF"/>
    <w:rsid w:val="007C42DA"/>
    <w:rsid w:val="008A2B30"/>
    <w:rsid w:val="00BA7106"/>
    <w:rsid w:val="00D41181"/>
    <w:rsid w:val="00FD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5E4E"/>
  <w15:chartTrackingRefBased/>
  <w15:docId w15:val="{04EB1871-28AB-4F85-BF88-0F57E2C0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51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51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51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51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51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51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51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51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51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5110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5110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51100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51100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51100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51100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51100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51100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51100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351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51100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51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51100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351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51100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35110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5110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51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51100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3511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admin.djecji3</dc:creator>
  <cp:keywords/>
  <dc:description/>
  <cp:lastModifiedBy>admin.djecji3</cp:lastModifiedBy>
  <cp:revision>3</cp:revision>
  <dcterms:created xsi:type="dcterms:W3CDTF">2026-08-24T16:09:00Z</dcterms:created>
  <dcterms:modified xsi:type="dcterms:W3CDTF">2026-09-07T06:50:00Z</dcterms:modified>
</cp:coreProperties>
</file>